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65E17" w:rsidRPr="00965E17" w:rsidRDefault="00965E17" w:rsidP="00965E17">
      <w:pPr>
        <w:jc w:val="both"/>
        <w:rPr>
          <w:rFonts w:cs="Arial"/>
          <w:rtl/>
        </w:rPr>
      </w:pPr>
      <w:r w:rsidRPr="00965E17">
        <w:rPr>
          <w:rFonts w:cs="Arial" w:hint="cs"/>
          <w:rtl/>
        </w:rPr>
        <w:t>يهدف</w:t>
      </w:r>
      <w:r w:rsidRPr="00965E17">
        <w:rPr>
          <w:rFonts w:cs="Arial"/>
          <w:rtl/>
        </w:rPr>
        <w:t xml:space="preserve"> </w:t>
      </w:r>
      <w:r w:rsidRPr="00965E17">
        <w:rPr>
          <w:rFonts w:cs="Arial" w:hint="cs"/>
          <w:rtl/>
        </w:rPr>
        <w:t>هذا</w:t>
      </w:r>
      <w:r w:rsidRPr="00965E17">
        <w:rPr>
          <w:rFonts w:cs="Arial"/>
          <w:rtl/>
        </w:rPr>
        <w:t xml:space="preserve"> </w:t>
      </w:r>
      <w:r w:rsidRPr="00965E17">
        <w:rPr>
          <w:rFonts w:cs="Arial" w:hint="cs"/>
          <w:rtl/>
        </w:rPr>
        <w:t>المشروع</w:t>
      </w:r>
      <w:r w:rsidRPr="00965E17">
        <w:rPr>
          <w:rFonts w:cs="Arial"/>
          <w:rtl/>
        </w:rPr>
        <w:t xml:space="preserve"> </w:t>
      </w:r>
      <w:r w:rsidRPr="00965E17">
        <w:rPr>
          <w:rFonts w:cs="Arial" w:hint="cs"/>
          <w:rtl/>
        </w:rPr>
        <w:t>إلى</w:t>
      </w:r>
      <w:r w:rsidRPr="00965E17">
        <w:rPr>
          <w:rFonts w:cs="Arial"/>
          <w:rtl/>
        </w:rPr>
        <w:t xml:space="preserve"> </w:t>
      </w:r>
      <w:r w:rsidRPr="00965E17">
        <w:rPr>
          <w:rFonts w:cs="Arial" w:hint="cs"/>
          <w:rtl/>
        </w:rPr>
        <w:t>تأسيس</w:t>
      </w:r>
      <w:r w:rsidRPr="00965E17">
        <w:rPr>
          <w:rFonts w:cs="Arial"/>
          <w:rtl/>
        </w:rPr>
        <w:t xml:space="preserve"> </w:t>
      </w:r>
      <w:r w:rsidRPr="00965E17">
        <w:rPr>
          <w:rFonts w:cs="Arial" w:hint="cs"/>
          <w:rtl/>
        </w:rPr>
        <w:t>طريقة</w:t>
      </w:r>
      <w:r w:rsidRPr="00965E17">
        <w:rPr>
          <w:rFonts w:cs="Arial"/>
          <w:rtl/>
        </w:rPr>
        <w:t xml:space="preserve"> </w:t>
      </w:r>
      <w:r w:rsidRPr="00965E17">
        <w:rPr>
          <w:rFonts w:cs="Arial" w:hint="cs"/>
          <w:rtl/>
        </w:rPr>
        <w:t>حسابية</w:t>
      </w:r>
      <w:r w:rsidRPr="00965E17">
        <w:rPr>
          <w:rFonts w:cs="Arial"/>
          <w:rtl/>
        </w:rPr>
        <w:t xml:space="preserve"> </w:t>
      </w:r>
      <w:r w:rsidRPr="00965E17">
        <w:rPr>
          <w:rFonts w:cs="Arial" w:hint="cs"/>
          <w:rtl/>
        </w:rPr>
        <w:t>مرنة</w:t>
      </w:r>
      <w:r w:rsidRPr="00965E17">
        <w:rPr>
          <w:rFonts w:cs="Arial"/>
          <w:rtl/>
        </w:rPr>
        <w:t xml:space="preserve"> </w:t>
      </w:r>
      <w:r w:rsidRPr="00965E17">
        <w:rPr>
          <w:rFonts w:cs="Arial" w:hint="cs"/>
          <w:rtl/>
        </w:rPr>
        <w:t>ودقيقة</w:t>
      </w:r>
      <w:r w:rsidRPr="00965E17">
        <w:rPr>
          <w:rFonts w:cs="Arial"/>
          <w:rtl/>
        </w:rPr>
        <w:t xml:space="preserve"> </w:t>
      </w:r>
      <w:r w:rsidRPr="00965E17">
        <w:rPr>
          <w:rFonts w:cs="Arial" w:hint="cs"/>
          <w:rtl/>
        </w:rPr>
        <w:t>للتنبؤ</w:t>
      </w:r>
      <w:r w:rsidRPr="00965E17">
        <w:rPr>
          <w:rFonts w:cs="Arial"/>
          <w:rtl/>
        </w:rPr>
        <w:t xml:space="preserve"> </w:t>
      </w:r>
      <w:r w:rsidRPr="00965E17">
        <w:rPr>
          <w:rFonts w:cs="Arial" w:hint="cs"/>
          <w:rtl/>
        </w:rPr>
        <w:t>الحركي</w:t>
      </w:r>
      <w:r w:rsidRPr="00965E17">
        <w:rPr>
          <w:rFonts w:cs="Arial"/>
          <w:rtl/>
        </w:rPr>
        <w:t xml:space="preserve"> </w:t>
      </w:r>
      <w:r w:rsidRPr="00965E17">
        <w:rPr>
          <w:rFonts w:cs="Arial" w:hint="cs"/>
          <w:rtl/>
        </w:rPr>
        <w:t>للأقمار</w:t>
      </w:r>
      <w:r w:rsidRPr="00965E17">
        <w:rPr>
          <w:rFonts w:cs="Arial"/>
          <w:rtl/>
        </w:rPr>
        <w:t xml:space="preserve"> </w:t>
      </w:r>
      <w:r w:rsidRPr="00965E17">
        <w:rPr>
          <w:rFonts w:cs="Arial" w:hint="cs"/>
          <w:rtl/>
        </w:rPr>
        <w:t>الصناعية</w:t>
      </w:r>
      <w:r w:rsidRPr="00965E17">
        <w:rPr>
          <w:rFonts w:cs="Arial"/>
          <w:rtl/>
        </w:rPr>
        <w:t xml:space="preserve"> </w:t>
      </w:r>
      <w:r w:rsidRPr="00965E17">
        <w:rPr>
          <w:rFonts w:cs="Arial" w:hint="cs"/>
          <w:rtl/>
        </w:rPr>
        <w:t>في</w:t>
      </w:r>
      <w:r w:rsidRPr="00965E17">
        <w:rPr>
          <w:rFonts w:cs="Arial"/>
          <w:rtl/>
        </w:rPr>
        <w:t xml:space="preserve"> </w:t>
      </w:r>
      <w:r w:rsidRPr="00965E17">
        <w:rPr>
          <w:rFonts w:cs="Arial" w:hint="cs"/>
          <w:rtl/>
        </w:rPr>
        <w:t>المجال</w:t>
      </w:r>
      <w:r w:rsidRPr="00965E17">
        <w:rPr>
          <w:rFonts w:cs="Arial"/>
          <w:rtl/>
        </w:rPr>
        <w:t xml:space="preserve"> </w:t>
      </w:r>
      <w:proofErr w:type="spellStart"/>
      <w:r w:rsidRPr="00965E17">
        <w:rPr>
          <w:rFonts w:cs="Arial" w:hint="cs"/>
          <w:rtl/>
        </w:rPr>
        <w:t>التجاذبي</w:t>
      </w:r>
      <w:proofErr w:type="spellEnd"/>
      <w:r w:rsidRPr="00965E17">
        <w:rPr>
          <w:rFonts w:cs="Arial"/>
          <w:rtl/>
        </w:rPr>
        <w:t xml:space="preserve"> </w:t>
      </w:r>
      <w:r w:rsidRPr="00965E17">
        <w:rPr>
          <w:rFonts w:cs="Arial" w:hint="cs"/>
          <w:rtl/>
        </w:rPr>
        <w:t>للأرض</w:t>
      </w:r>
      <w:r w:rsidRPr="00965E17">
        <w:rPr>
          <w:rFonts w:cs="Arial"/>
          <w:rtl/>
        </w:rPr>
        <w:t xml:space="preserve"> . </w:t>
      </w:r>
      <w:r w:rsidRPr="00965E17">
        <w:rPr>
          <w:rFonts w:cs="Arial" w:hint="cs"/>
          <w:rtl/>
        </w:rPr>
        <w:t>صممت</w:t>
      </w:r>
      <w:r w:rsidRPr="00965E17">
        <w:rPr>
          <w:rFonts w:cs="Arial"/>
          <w:rtl/>
        </w:rPr>
        <w:t xml:space="preserve"> </w:t>
      </w:r>
      <w:r w:rsidRPr="00965E17">
        <w:rPr>
          <w:rFonts w:cs="Arial" w:hint="cs"/>
          <w:rtl/>
        </w:rPr>
        <w:t>الطريقة</w:t>
      </w:r>
      <w:r w:rsidRPr="00965E17">
        <w:rPr>
          <w:rFonts w:cs="Arial"/>
          <w:rtl/>
        </w:rPr>
        <w:t xml:space="preserve"> </w:t>
      </w:r>
      <w:r w:rsidRPr="00965E17">
        <w:rPr>
          <w:rFonts w:cs="Arial" w:hint="cs"/>
          <w:rtl/>
        </w:rPr>
        <w:t>الحسابية</w:t>
      </w:r>
      <w:r w:rsidRPr="00965E17">
        <w:rPr>
          <w:rFonts w:cs="Arial"/>
          <w:rtl/>
        </w:rPr>
        <w:t xml:space="preserve"> </w:t>
      </w:r>
      <w:r w:rsidRPr="00965E17">
        <w:rPr>
          <w:rFonts w:cs="Arial" w:hint="cs"/>
          <w:rtl/>
        </w:rPr>
        <w:t>بحيث</w:t>
      </w:r>
      <w:r w:rsidRPr="00965E17">
        <w:rPr>
          <w:rFonts w:cs="Arial"/>
          <w:rtl/>
        </w:rPr>
        <w:t xml:space="preserve"> </w:t>
      </w:r>
      <w:r w:rsidRPr="00965E17">
        <w:rPr>
          <w:rFonts w:cs="Arial" w:hint="cs"/>
          <w:rtl/>
        </w:rPr>
        <w:t>تأخذ</w:t>
      </w:r>
      <w:r w:rsidRPr="00965E17">
        <w:rPr>
          <w:rFonts w:cs="Arial"/>
          <w:rtl/>
        </w:rPr>
        <w:t xml:space="preserve"> </w:t>
      </w:r>
      <w:r w:rsidRPr="00965E17">
        <w:rPr>
          <w:rFonts w:cs="Arial" w:hint="cs"/>
          <w:rtl/>
        </w:rPr>
        <w:t>في</w:t>
      </w:r>
      <w:r w:rsidRPr="00965E17">
        <w:rPr>
          <w:rFonts w:cs="Arial"/>
          <w:rtl/>
        </w:rPr>
        <w:t xml:space="preserve"> </w:t>
      </w:r>
      <w:r w:rsidRPr="00965E17">
        <w:rPr>
          <w:rFonts w:cs="Arial" w:hint="cs"/>
          <w:rtl/>
        </w:rPr>
        <w:t>الاعتبار</w:t>
      </w:r>
      <w:r w:rsidRPr="00965E17">
        <w:rPr>
          <w:rFonts w:cs="Arial"/>
          <w:rtl/>
        </w:rPr>
        <w:t xml:space="preserve"> </w:t>
      </w:r>
      <w:r w:rsidRPr="00965E17">
        <w:rPr>
          <w:rFonts w:cs="Arial" w:hint="cs"/>
          <w:rtl/>
        </w:rPr>
        <w:t>أي</w:t>
      </w:r>
      <w:r w:rsidRPr="00965E17">
        <w:rPr>
          <w:rFonts w:cs="Arial"/>
          <w:rtl/>
        </w:rPr>
        <w:t xml:space="preserve"> </w:t>
      </w:r>
      <w:r w:rsidRPr="00965E17">
        <w:rPr>
          <w:rFonts w:cs="Arial" w:hint="cs"/>
          <w:rtl/>
        </w:rPr>
        <w:t>عدد</w:t>
      </w:r>
      <w:r w:rsidRPr="00965E17">
        <w:rPr>
          <w:rFonts w:cs="Arial"/>
          <w:rtl/>
        </w:rPr>
        <w:t xml:space="preserve"> </w:t>
      </w:r>
      <w:r w:rsidRPr="00965E17">
        <w:rPr>
          <w:rFonts w:cs="Arial" w:hint="cs"/>
          <w:rtl/>
        </w:rPr>
        <w:t>من</w:t>
      </w:r>
      <w:r w:rsidRPr="00965E17">
        <w:rPr>
          <w:rFonts w:cs="Arial"/>
          <w:rtl/>
        </w:rPr>
        <w:t xml:space="preserve"> </w:t>
      </w:r>
      <w:r w:rsidRPr="00965E17">
        <w:rPr>
          <w:rFonts w:cs="Arial" w:hint="cs"/>
          <w:rtl/>
        </w:rPr>
        <w:t>المعاملات</w:t>
      </w:r>
      <w:r w:rsidRPr="00965E17">
        <w:rPr>
          <w:rFonts w:cs="Arial"/>
          <w:rtl/>
        </w:rPr>
        <w:t xml:space="preserve"> </w:t>
      </w:r>
      <w:r w:rsidRPr="00965E17">
        <w:rPr>
          <w:rFonts w:cs="Arial" w:hint="cs"/>
          <w:rtl/>
        </w:rPr>
        <w:t>للتوافقيات</w:t>
      </w:r>
      <w:r w:rsidRPr="00965E17">
        <w:rPr>
          <w:rFonts w:cs="Arial"/>
          <w:rtl/>
        </w:rPr>
        <w:t xml:space="preserve"> </w:t>
      </w:r>
      <w:r w:rsidRPr="00965E17">
        <w:rPr>
          <w:rFonts w:cs="Arial" w:hint="cs"/>
          <w:rtl/>
        </w:rPr>
        <w:t>المستعملة</w:t>
      </w:r>
      <w:r w:rsidRPr="00965E17">
        <w:rPr>
          <w:rFonts w:cs="Arial"/>
          <w:rtl/>
        </w:rPr>
        <w:t xml:space="preserve"> </w:t>
      </w:r>
      <w:r w:rsidRPr="00965E17">
        <w:rPr>
          <w:rFonts w:cs="Arial" w:hint="cs"/>
          <w:rtl/>
        </w:rPr>
        <w:t>في</w:t>
      </w:r>
      <w:r w:rsidRPr="00965E17">
        <w:rPr>
          <w:rFonts w:cs="Arial"/>
          <w:rtl/>
        </w:rPr>
        <w:t xml:space="preserve"> </w:t>
      </w:r>
      <w:r w:rsidRPr="00965E17">
        <w:rPr>
          <w:rFonts w:cs="Arial" w:hint="cs"/>
          <w:rtl/>
        </w:rPr>
        <w:t>التمثيل</w:t>
      </w:r>
      <w:r w:rsidRPr="00965E17">
        <w:rPr>
          <w:rFonts w:cs="Arial"/>
          <w:rtl/>
        </w:rPr>
        <w:t xml:space="preserve"> </w:t>
      </w:r>
      <w:r w:rsidRPr="00965E17">
        <w:rPr>
          <w:rFonts w:cs="Arial" w:hint="cs"/>
          <w:rtl/>
        </w:rPr>
        <w:t>التسلسلي</w:t>
      </w:r>
      <w:r w:rsidRPr="00965E17">
        <w:rPr>
          <w:rFonts w:cs="Arial"/>
          <w:rtl/>
        </w:rPr>
        <w:t xml:space="preserve"> </w:t>
      </w:r>
      <w:r w:rsidRPr="00965E17">
        <w:rPr>
          <w:rFonts w:cs="Arial" w:hint="cs"/>
          <w:rtl/>
        </w:rPr>
        <w:t>للمجال</w:t>
      </w:r>
      <w:r w:rsidRPr="00965E17">
        <w:rPr>
          <w:rFonts w:cs="Arial"/>
          <w:rtl/>
        </w:rPr>
        <w:t xml:space="preserve"> </w:t>
      </w:r>
      <w:proofErr w:type="spellStart"/>
      <w:r w:rsidRPr="00965E17">
        <w:rPr>
          <w:rFonts w:cs="Arial" w:hint="cs"/>
          <w:rtl/>
        </w:rPr>
        <w:t>التجاذبي</w:t>
      </w:r>
      <w:proofErr w:type="spellEnd"/>
      <w:r w:rsidRPr="00965E17">
        <w:rPr>
          <w:rFonts w:cs="Arial"/>
          <w:rtl/>
        </w:rPr>
        <w:t xml:space="preserve"> </w:t>
      </w:r>
      <w:r w:rsidRPr="00965E17">
        <w:rPr>
          <w:rFonts w:cs="Arial" w:hint="cs"/>
          <w:rtl/>
        </w:rPr>
        <w:t>للأرض</w:t>
      </w:r>
      <w:r w:rsidRPr="00965E17">
        <w:rPr>
          <w:rFonts w:cs="Arial"/>
          <w:rtl/>
        </w:rPr>
        <w:t xml:space="preserve"> , </w:t>
      </w:r>
      <w:r w:rsidRPr="00965E17">
        <w:rPr>
          <w:rFonts w:cs="Arial" w:hint="cs"/>
          <w:rtl/>
        </w:rPr>
        <w:t>وتكون</w:t>
      </w:r>
      <w:r w:rsidRPr="00965E17">
        <w:rPr>
          <w:rFonts w:cs="Arial"/>
          <w:rtl/>
        </w:rPr>
        <w:t xml:space="preserve"> </w:t>
      </w:r>
      <w:r w:rsidRPr="00965E17">
        <w:rPr>
          <w:rFonts w:cs="Arial" w:hint="cs"/>
          <w:rtl/>
        </w:rPr>
        <w:t>عامة</w:t>
      </w:r>
      <w:r w:rsidRPr="00965E17">
        <w:rPr>
          <w:rFonts w:cs="Arial"/>
          <w:rtl/>
        </w:rPr>
        <w:t xml:space="preserve"> </w:t>
      </w:r>
      <w:r w:rsidRPr="00965E17">
        <w:rPr>
          <w:rFonts w:cs="Arial" w:hint="cs"/>
          <w:rtl/>
        </w:rPr>
        <w:t>أيضاً</w:t>
      </w:r>
      <w:r w:rsidRPr="00965E17">
        <w:rPr>
          <w:rFonts w:cs="Arial"/>
          <w:rtl/>
        </w:rPr>
        <w:t xml:space="preserve"> </w:t>
      </w:r>
      <w:r w:rsidRPr="00965E17">
        <w:rPr>
          <w:rFonts w:cs="Arial" w:hint="cs"/>
          <w:rtl/>
        </w:rPr>
        <w:t>بحيث</w:t>
      </w:r>
      <w:r w:rsidRPr="00965E17">
        <w:rPr>
          <w:rFonts w:cs="Arial"/>
          <w:rtl/>
        </w:rPr>
        <w:t xml:space="preserve"> </w:t>
      </w:r>
      <w:r w:rsidRPr="00965E17">
        <w:rPr>
          <w:rFonts w:cs="Arial" w:hint="cs"/>
          <w:rtl/>
        </w:rPr>
        <w:t>يمكن</w:t>
      </w:r>
      <w:r w:rsidRPr="00965E17">
        <w:rPr>
          <w:rFonts w:cs="Arial"/>
          <w:rtl/>
        </w:rPr>
        <w:t xml:space="preserve"> </w:t>
      </w:r>
      <w:r w:rsidRPr="00965E17">
        <w:rPr>
          <w:rFonts w:cs="Arial" w:hint="cs"/>
          <w:rtl/>
        </w:rPr>
        <w:t>استعمالها</w:t>
      </w:r>
      <w:r w:rsidRPr="00965E17">
        <w:rPr>
          <w:rFonts w:cs="Arial"/>
          <w:rtl/>
        </w:rPr>
        <w:t xml:space="preserve"> </w:t>
      </w:r>
      <w:r w:rsidRPr="00965E17">
        <w:rPr>
          <w:rFonts w:cs="Arial" w:hint="cs"/>
          <w:rtl/>
        </w:rPr>
        <w:t>لأي</w:t>
      </w:r>
      <w:r w:rsidRPr="00965E17">
        <w:rPr>
          <w:rFonts w:cs="Arial"/>
          <w:rtl/>
        </w:rPr>
        <w:t xml:space="preserve"> </w:t>
      </w:r>
      <w:r w:rsidRPr="00965E17">
        <w:rPr>
          <w:rFonts w:cs="Arial" w:hint="cs"/>
          <w:rtl/>
        </w:rPr>
        <w:t>حركة</w:t>
      </w:r>
      <w:r w:rsidRPr="00965E17">
        <w:rPr>
          <w:rFonts w:cs="Arial"/>
          <w:rtl/>
        </w:rPr>
        <w:t xml:space="preserve"> </w:t>
      </w:r>
      <w:r w:rsidRPr="00965E17">
        <w:rPr>
          <w:rFonts w:cs="Arial" w:hint="cs"/>
          <w:rtl/>
        </w:rPr>
        <w:t>مدارية</w:t>
      </w:r>
      <w:r w:rsidRPr="00965E17">
        <w:rPr>
          <w:rFonts w:cs="Arial"/>
          <w:rtl/>
        </w:rPr>
        <w:t xml:space="preserve"> ( </w:t>
      </w:r>
      <w:r w:rsidRPr="00965E17">
        <w:rPr>
          <w:rFonts w:cs="Arial" w:hint="cs"/>
          <w:rtl/>
        </w:rPr>
        <w:t>بيضية</w:t>
      </w:r>
      <w:r w:rsidRPr="00965E17">
        <w:rPr>
          <w:rFonts w:cs="Arial"/>
          <w:rtl/>
        </w:rPr>
        <w:t xml:space="preserve"> - </w:t>
      </w:r>
      <w:proofErr w:type="spellStart"/>
      <w:r w:rsidRPr="00965E17">
        <w:rPr>
          <w:rFonts w:cs="Arial" w:hint="cs"/>
          <w:rtl/>
        </w:rPr>
        <w:t>مكافئية</w:t>
      </w:r>
      <w:proofErr w:type="spellEnd"/>
      <w:r w:rsidRPr="00965E17">
        <w:rPr>
          <w:rFonts w:cs="Arial"/>
          <w:rtl/>
        </w:rPr>
        <w:t xml:space="preserve"> </w:t>
      </w:r>
      <w:r w:rsidRPr="00965E17">
        <w:rPr>
          <w:rFonts w:cs="Arial" w:hint="cs"/>
          <w:rtl/>
        </w:rPr>
        <w:t>زائدة</w:t>
      </w:r>
      <w:r w:rsidRPr="00965E17">
        <w:rPr>
          <w:rFonts w:cs="Arial"/>
          <w:rtl/>
        </w:rPr>
        <w:t xml:space="preserve"> ) </w:t>
      </w:r>
      <w:r w:rsidRPr="00965E17">
        <w:rPr>
          <w:rFonts w:cs="Arial" w:hint="cs"/>
          <w:rtl/>
        </w:rPr>
        <w:t>وكذلك</w:t>
      </w:r>
      <w:r w:rsidRPr="00965E17">
        <w:rPr>
          <w:rFonts w:cs="Arial"/>
          <w:rtl/>
        </w:rPr>
        <w:t xml:space="preserve"> </w:t>
      </w:r>
      <w:r w:rsidRPr="00965E17">
        <w:rPr>
          <w:rFonts w:cs="Arial" w:hint="cs"/>
          <w:rtl/>
        </w:rPr>
        <w:t>تكون</w:t>
      </w:r>
      <w:r w:rsidRPr="00965E17">
        <w:rPr>
          <w:rFonts w:cs="Arial"/>
          <w:rtl/>
        </w:rPr>
        <w:t xml:space="preserve"> </w:t>
      </w:r>
      <w:r w:rsidRPr="00965E17">
        <w:rPr>
          <w:rFonts w:cs="Arial" w:hint="cs"/>
          <w:rtl/>
        </w:rPr>
        <w:t>طبيعة</w:t>
      </w:r>
      <w:r w:rsidRPr="00965E17">
        <w:rPr>
          <w:rFonts w:cs="Arial"/>
          <w:rtl/>
        </w:rPr>
        <w:t xml:space="preserve"> </w:t>
      </w:r>
      <w:r w:rsidRPr="00965E17">
        <w:rPr>
          <w:rFonts w:cs="Arial" w:hint="cs"/>
          <w:rtl/>
        </w:rPr>
        <w:t>تكرارية</w:t>
      </w:r>
      <w:r w:rsidRPr="00965E17">
        <w:rPr>
          <w:rFonts w:cs="Arial"/>
          <w:rtl/>
        </w:rPr>
        <w:t xml:space="preserve"> </w:t>
      </w:r>
      <w:r w:rsidRPr="00965E17">
        <w:rPr>
          <w:rFonts w:cs="Arial" w:hint="cs"/>
          <w:rtl/>
        </w:rPr>
        <w:t>مستقرة</w:t>
      </w:r>
      <w:r w:rsidRPr="00965E17">
        <w:rPr>
          <w:rFonts w:cs="Arial"/>
          <w:rtl/>
        </w:rPr>
        <w:t xml:space="preserve"> </w:t>
      </w:r>
      <w:r w:rsidRPr="00965E17">
        <w:rPr>
          <w:rFonts w:cs="Arial" w:hint="cs"/>
          <w:rtl/>
        </w:rPr>
        <w:t>بحيث</w:t>
      </w:r>
      <w:r w:rsidRPr="00965E17">
        <w:rPr>
          <w:rFonts w:cs="Arial"/>
          <w:rtl/>
        </w:rPr>
        <w:t xml:space="preserve"> </w:t>
      </w:r>
      <w:r w:rsidRPr="00965E17">
        <w:rPr>
          <w:rFonts w:cs="Arial" w:hint="cs"/>
          <w:rtl/>
        </w:rPr>
        <w:t>تعطي</w:t>
      </w:r>
      <w:r w:rsidRPr="00965E17">
        <w:rPr>
          <w:rFonts w:cs="Arial"/>
          <w:rtl/>
        </w:rPr>
        <w:t xml:space="preserve"> </w:t>
      </w:r>
      <w:r w:rsidRPr="00965E17">
        <w:rPr>
          <w:rFonts w:cs="Arial" w:hint="cs"/>
          <w:rtl/>
        </w:rPr>
        <w:t>دقة</w:t>
      </w:r>
      <w:r w:rsidRPr="00965E17">
        <w:rPr>
          <w:rFonts w:cs="Arial"/>
          <w:rtl/>
        </w:rPr>
        <w:t xml:space="preserve"> </w:t>
      </w:r>
      <w:r w:rsidRPr="00965E17">
        <w:rPr>
          <w:rFonts w:cs="Arial" w:hint="cs"/>
          <w:rtl/>
        </w:rPr>
        <w:t>قصوى</w:t>
      </w:r>
      <w:r w:rsidRPr="00965E17">
        <w:rPr>
          <w:rFonts w:cs="Arial"/>
          <w:rtl/>
        </w:rPr>
        <w:t xml:space="preserve"> </w:t>
      </w:r>
      <w:r w:rsidRPr="00965E17">
        <w:rPr>
          <w:rFonts w:cs="Arial" w:hint="cs"/>
          <w:rtl/>
        </w:rPr>
        <w:t>للتنبؤ</w:t>
      </w:r>
      <w:r w:rsidRPr="00965E17">
        <w:rPr>
          <w:rFonts w:cs="Arial"/>
          <w:rtl/>
        </w:rPr>
        <w:t xml:space="preserve"> </w:t>
      </w:r>
      <w:r w:rsidRPr="00965E17">
        <w:rPr>
          <w:rFonts w:cs="Arial" w:hint="cs"/>
          <w:rtl/>
        </w:rPr>
        <w:t>بالحاجة</w:t>
      </w:r>
      <w:r w:rsidRPr="00965E17">
        <w:rPr>
          <w:rFonts w:cs="Arial"/>
          <w:rtl/>
        </w:rPr>
        <w:t xml:space="preserve"> </w:t>
      </w:r>
      <w:r w:rsidRPr="00965E17">
        <w:rPr>
          <w:rFonts w:cs="Arial" w:hint="cs"/>
          <w:rtl/>
        </w:rPr>
        <w:t>النهائية</w:t>
      </w:r>
      <w:r w:rsidRPr="00965E17">
        <w:rPr>
          <w:rFonts w:cs="Arial"/>
          <w:rtl/>
        </w:rPr>
        <w:t xml:space="preserve"> </w:t>
      </w:r>
      <w:r w:rsidRPr="00965E17">
        <w:rPr>
          <w:rFonts w:cs="Arial" w:hint="cs"/>
          <w:rtl/>
        </w:rPr>
        <w:t>لأي</w:t>
      </w:r>
      <w:r w:rsidRPr="00965E17">
        <w:rPr>
          <w:rFonts w:cs="Arial"/>
          <w:rtl/>
        </w:rPr>
        <w:t xml:space="preserve"> </w:t>
      </w:r>
      <w:r w:rsidRPr="00965E17">
        <w:rPr>
          <w:rFonts w:cs="Arial" w:hint="cs"/>
          <w:rtl/>
        </w:rPr>
        <w:t>نموذج</w:t>
      </w:r>
      <w:r w:rsidRPr="00965E17">
        <w:rPr>
          <w:rFonts w:cs="Arial"/>
          <w:rtl/>
        </w:rPr>
        <w:t xml:space="preserve"> </w:t>
      </w:r>
      <w:r w:rsidRPr="00965E17">
        <w:rPr>
          <w:rFonts w:cs="Arial" w:hint="cs"/>
          <w:rtl/>
        </w:rPr>
        <w:t>للجهد</w:t>
      </w:r>
      <w:r w:rsidRPr="00965E17">
        <w:rPr>
          <w:rFonts w:cs="Arial"/>
          <w:rtl/>
        </w:rPr>
        <w:t xml:space="preserve"> </w:t>
      </w:r>
      <w:r w:rsidRPr="00965E17">
        <w:rPr>
          <w:rFonts w:cs="Arial" w:hint="cs"/>
          <w:rtl/>
        </w:rPr>
        <w:t>الأرضي</w:t>
      </w:r>
      <w:r w:rsidRPr="00965E17">
        <w:rPr>
          <w:rFonts w:cs="Arial"/>
          <w:rtl/>
        </w:rPr>
        <w:t xml:space="preserve"> . </w:t>
      </w:r>
    </w:p>
    <w:p w:rsidR="00965E17" w:rsidRPr="00965E17" w:rsidRDefault="00965E17" w:rsidP="00965E17">
      <w:pPr>
        <w:jc w:val="both"/>
        <w:rPr>
          <w:rFonts w:cs="Arial"/>
          <w:rtl/>
        </w:rPr>
      </w:pPr>
      <w:r w:rsidRPr="00965E17">
        <w:rPr>
          <w:rFonts w:cs="Arial" w:hint="cs"/>
          <w:rtl/>
        </w:rPr>
        <w:t>وجد</w:t>
      </w:r>
      <w:r w:rsidRPr="00965E17">
        <w:rPr>
          <w:rFonts w:cs="Arial"/>
          <w:rtl/>
        </w:rPr>
        <w:t xml:space="preserve"> </w:t>
      </w:r>
      <w:r w:rsidRPr="00965E17">
        <w:rPr>
          <w:rFonts w:cs="Arial" w:hint="cs"/>
          <w:rtl/>
        </w:rPr>
        <w:t>من</w:t>
      </w:r>
      <w:r w:rsidRPr="00965E17">
        <w:rPr>
          <w:rFonts w:cs="Arial"/>
          <w:rtl/>
        </w:rPr>
        <w:t xml:space="preserve"> </w:t>
      </w:r>
      <w:r w:rsidRPr="00965E17">
        <w:rPr>
          <w:rFonts w:cs="Arial" w:hint="cs"/>
          <w:rtl/>
        </w:rPr>
        <w:t>البحث</w:t>
      </w:r>
      <w:r w:rsidRPr="00965E17">
        <w:rPr>
          <w:rFonts w:cs="Arial"/>
          <w:rtl/>
        </w:rPr>
        <w:t xml:space="preserve"> </w:t>
      </w:r>
      <w:r w:rsidRPr="00965E17">
        <w:rPr>
          <w:rFonts w:cs="Arial" w:hint="cs"/>
          <w:rtl/>
        </w:rPr>
        <w:t>أن</w:t>
      </w:r>
      <w:r w:rsidRPr="00965E17">
        <w:rPr>
          <w:rFonts w:cs="Arial"/>
          <w:rtl/>
        </w:rPr>
        <w:t xml:space="preserve"> </w:t>
      </w:r>
      <w:r w:rsidRPr="00965E17">
        <w:rPr>
          <w:rFonts w:cs="Arial" w:hint="cs"/>
          <w:rtl/>
        </w:rPr>
        <w:t>الطريقة</w:t>
      </w:r>
      <w:r w:rsidRPr="00965E17">
        <w:rPr>
          <w:rFonts w:cs="Arial"/>
          <w:rtl/>
        </w:rPr>
        <w:t xml:space="preserve"> </w:t>
      </w:r>
      <w:r w:rsidRPr="00965E17">
        <w:rPr>
          <w:rFonts w:cs="Arial" w:hint="cs"/>
          <w:rtl/>
        </w:rPr>
        <w:t>الحسابية</w:t>
      </w:r>
      <w:r w:rsidRPr="00965E17">
        <w:rPr>
          <w:rFonts w:cs="Arial"/>
          <w:rtl/>
        </w:rPr>
        <w:t xml:space="preserve"> </w:t>
      </w:r>
      <w:r w:rsidRPr="00965E17">
        <w:rPr>
          <w:rFonts w:cs="Arial" w:hint="cs"/>
          <w:rtl/>
        </w:rPr>
        <w:t>المستخدمة</w:t>
      </w:r>
      <w:r w:rsidRPr="00965E17">
        <w:rPr>
          <w:rFonts w:cs="Arial"/>
          <w:rtl/>
        </w:rPr>
        <w:t xml:space="preserve"> : </w:t>
      </w:r>
    </w:p>
    <w:p w:rsidR="00965E17" w:rsidRPr="00965E17" w:rsidRDefault="00965E17" w:rsidP="00965E17">
      <w:pPr>
        <w:jc w:val="both"/>
        <w:rPr>
          <w:rFonts w:cs="Arial"/>
          <w:rtl/>
        </w:rPr>
      </w:pPr>
      <w:r w:rsidRPr="00965E17">
        <w:rPr>
          <w:rFonts w:cs="Arial"/>
          <w:rtl/>
        </w:rPr>
        <w:t xml:space="preserve">1- </w:t>
      </w:r>
      <w:r w:rsidRPr="00965E17">
        <w:rPr>
          <w:rFonts w:cs="Arial" w:hint="cs"/>
          <w:rtl/>
        </w:rPr>
        <w:t>عالية</w:t>
      </w:r>
      <w:r w:rsidRPr="00965E17">
        <w:rPr>
          <w:rFonts w:cs="Arial"/>
          <w:rtl/>
        </w:rPr>
        <w:t xml:space="preserve">  </w:t>
      </w:r>
      <w:r w:rsidRPr="00965E17">
        <w:rPr>
          <w:rFonts w:cs="Arial" w:hint="cs"/>
          <w:rtl/>
        </w:rPr>
        <w:t>الكفاءة</w:t>
      </w:r>
      <w:r w:rsidRPr="00965E17">
        <w:rPr>
          <w:rFonts w:cs="Arial"/>
          <w:rtl/>
        </w:rPr>
        <w:t xml:space="preserve"> .</w:t>
      </w:r>
    </w:p>
    <w:p w:rsidR="006F3E64" w:rsidRDefault="00965E17" w:rsidP="00965E17">
      <w:pPr>
        <w:jc w:val="both"/>
        <w:rPr>
          <w:b/>
          <w:bCs/>
        </w:rPr>
      </w:pPr>
      <w:r w:rsidRPr="00965E17">
        <w:rPr>
          <w:rFonts w:cs="Arial"/>
          <w:rtl/>
        </w:rPr>
        <w:t xml:space="preserve">2- </w:t>
      </w:r>
      <w:r w:rsidRPr="00965E17">
        <w:rPr>
          <w:rFonts w:cs="Arial" w:hint="cs"/>
          <w:rtl/>
        </w:rPr>
        <w:t>يمكن</w:t>
      </w:r>
      <w:r w:rsidRPr="00965E17">
        <w:rPr>
          <w:rFonts w:cs="Arial"/>
          <w:rtl/>
        </w:rPr>
        <w:t xml:space="preserve"> </w:t>
      </w:r>
      <w:r w:rsidRPr="00965E17">
        <w:rPr>
          <w:rFonts w:cs="Arial" w:hint="cs"/>
          <w:rtl/>
        </w:rPr>
        <w:t>استخدامها</w:t>
      </w:r>
      <w:r w:rsidRPr="00965E17">
        <w:rPr>
          <w:rFonts w:cs="Arial"/>
          <w:rtl/>
        </w:rPr>
        <w:t xml:space="preserve"> </w:t>
      </w:r>
      <w:r w:rsidRPr="00965E17">
        <w:rPr>
          <w:rFonts w:cs="Arial" w:hint="cs"/>
          <w:rtl/>
        </w:rPr>
        <w:t>مع</w:t>
      </w:r>
      <w:r w:rsidRPr="00965E17">
        <w:rPr>
          <w:rFonts w:cs="Arial"/>
          <w:rtl/>
        </w:rPr>
        <w:t xml:space="preserve"> </w:t>
      </w:r>
      <w:r w:rsidRPr="00965E17">
        <w:rPr>
          <w:rFonts w:cs="Arial" w:hint="cs"/>
          <w:rtl/>
        </w:rPr>
        <w:t>أي</w:t>
      </w:r>
      <w:r w:rsidRPr="00965E17">
        <w:rPr>
          <w:rFonts w:cs="Arial"/>
          <w:rtl/>
        </w:rPr>
        <w:t xml:space="preserve"> </w:t>
      </w:r>
      <w:r w:rsidRPr="00965E17">
        <w:rPr>
          <w:rFonts w:cs="Arial" w:hint="cs"/>
          <w:rtl/>
        </w:rPr>
        <w:t>نوع</w:t>
      </w:r>
      <w:r w:rsidRPr="00965E17">
        <w:rPr>
          <w:rFonts w:cs="Arial"/>
          <w:rtl/>
        </w:rPr>
        <w:t xml:space="preserve"> </w:t>
      </w:r>
      <w:r w:rsidRPr="00965E17">
        <w:rPr>
          <w:rFonts w:cs="Arial" w:hint="cs"/>
          <w:rtl/>
        </w:rPr>
        <w:t>من</w:t>
      </w:r>
      <w:r w:rsidRPr="00965E17">
        <w:rPr>
          <w:rFonts w:cs="Arial"/>
          <w:rtl/>
        </w:rPr>
        <w:t xml:space="preserve"> </w:t>
      </w:r>
      <w:r w:rsidRPr="00965E17">
        <w:rPr>
          <w:rFonts w:cs="Arial" w:hint="cs"/>
          <w:rtl/>
        </w:rPr>
        <w:t>حركات</w:t>
      </w:r>
      <w:r w:rsidRPr="00965E17">
        <w:rPr>
          <w:rFonts w:cs="Arial"/>
          <w:rtl/>
        </w:rPr>
        <w:t xml:space="preserve"> </w:t>
      </w:r>
      <w:r w:rsidRPr="00965E17">
        <w:rPr>
          <w:rFonts w:cs="Arial" w:hint="cs"/>
          <w:rtl/>
        </w:rPr>
        <w:t>الأقمار</w:t>
      </w:r>
      <w:r w:rsidRPr="00965E17">
        <w:rPr>
          <w:rFonts w:cs="Arial"/>
          <w:rtl/>
        </w:rPr>
        <w:t xml:space="preserve"> </w:t>
      </w:r>
      <w:r w:rsidRPr="00965E17">
        <w:rPr>
          <w:rFonts w:cs="Arial" w:hint="cs"/>
          <w:rtl/>
        </w:rPr>
        <w:t>سواء</w:t>
      </w:r>
      <w:r w:rsidRPr="00965E17">
        <w:rPr>
          <w:rFonts w:cs="Arial"/>
          <w:rtl/>
        </w:rPr>
        <w:t xml:space="preserve"> </w:t>
      </w:r>
      <w:r w:rsidRPr="00965E17">
        <w:rPr>
          <w:rFonts w:cs="Arial" w:hint="cs"/>
          <w:rtl/>
        </w:rPr>
        <w:t>البيضية</w:t>
      </w:r>
      <w:r w:rsidRPr="00965E17">
        <w:rPr>
          <w:rFonts w:cs="Arial"/>
          <w:rtl/>
        </w:rPr>
        <w:t xml:space="preserve"> ’ </w:t>
      </w:r>
      <w:r w:rsidRPr="00965E17">
        <w:rPr>
          <w:rFonts w:cs="Arial" w:hint="cs"/>
          <w:rtl/>
        </w:rPr>
        <w:t>أو</w:t>
      </w:r>
      <w:r w:rsidRPr="00965E17">
        <w:rPr>
          <w:rFonts w:cs="Arial"/>
          <w:rtl/>
        </w:rPr>
        <w:t xml:space="preserve"> </w:t>
      </w:r>
      <w:proofErr w:type="spellStart"/>
      <w:r w:rsidRPr="00965E17">
        <w:rPr>
          <w:rFonts w:cs="Arial" w:hint="cs"/>
          <w:rtl/>
        </w:rPr>
        <w:t>المكافئية</w:t>
      </w:r>
      <w:proofErr w:type="spellEnd"/>
      <w:r w:rsidRPr="00965E17">
        <w:rPr>
          <w:rFonts w:cs="Arial"/>
          <w:rtl/>
        </w:rPr>
        <w:t xml:space="preserve"> ’ </w:t>
      </w:r>
      <w:r w:rsidRPr="00965E17">
        <w:rPr>
          <w:rFonts w:cs="Arial" w:hint="cs"/>
          <w:rtl/>
        </w:rPr>
        <w:t>أو</w:t>
      </w:r>
      <w:r w:rsidRPr="00965E17">
        <w:rPr>
          <w:rFonts w:cs="Arial"/>
          <w:rtl/>
        </w:rPr>
        <w:t xml:space="preserve"> </w:t>
      </w:r>
      <w:r w:rsidRPr="00965E17">
        <w:rPr>
          <w:rFonts w:cs="Arial" w:hint="cs"/>
          <w:rtl/>
        </w:rPr>
        <w:t>الز</w:t>
      </w:r>
      <w:r>
        <w:rPr>
          <w:rFonts w:cs="Arial" w:hint="cs"/>
          <w:rtl/>
        </w:rPr>
        <w:t>ا</w:t>
      </w:r>
      <w:r w:rsidRPr="00965E17">
        <w:rPr>
          <w:rFonts w:cs="Arial" w:hint="cs"/>
          <w:rtl/>
        </w:rPr>
        <w:t>ئدة</w:t>
      </w:r>
      <w:r w:rsidRPr="00965E17">
        <w:rPr>
          <w:rFonts w:cs="Arial"/>
          <w:rtl/>
        </w:rPr>
        <w:t xml:space="preserve"> .</w:t>
      </w:r>
    </w:p>
    <w:p w:rsidR="00965E17" w:rsidRPr="003D4022" w:rsidRDefault="00965E17" w:rsidP="00965E17">
      <w:pPr>
        <w:jc w:val="both"/>
        <w:rPr>
          <w:rFonts w:hint="cs"/>
          <w:b/>
          <w:bCs/>
          <w:rtl/>
        </w:rPr>
      </w:pPr>
    </w:p>
    <w:p w:rsidR="006F3E64" w:rsidRPr="006F3E64" w:rsidRDefault="003B600E" w:rsidP="006F3E64">
      <w:pPr>
        <w:bidi w:val="0"/>
        <w:rPr>
          <w:b/>
          <w:bCs/>
          <w:rtl/>
        </w:rPr>
      </w:pPr>
      <w:r w:rsidRPr="006326B9">
        <w:rPr>
          <w:b/>
          <w:bCs/>
        </w:rPr>
        <w:t xml:space="preserve">Abstract: </w:t>
      </w:r>
    </w:p>
    <w:p w:rsidR="00965E17" w:rsidRDefault="00965E17" w:rsidP="00965E17">
      <w:pPr>
        <w:bidi w:val="0"/>
        <w:jc w:val="both"/>
      </w:pPr>
      <w:bookmarkStart w:id="0" w:name="_GoBack"/>
      <w:bookmarkEnd w:id="0"/>
      <w:r>
        <w:t xml:space="preserve">This project aims to establish a flexible method of calculation, accurate prediction of the dynamic satellite </w:t>
      </w:r>
      <w:proofErr w:type="spellStart"/>
      <w:r>
        <w:t>Altgazba</w:t>
      </w:r>
      <w:proofErr w:type="spellEnd"/>
      <w:r>
        <w:t xml:space="preserve"> in the field of the Earth. Designed mathematical method to take into account any number of transactions of harmonics used in the representation of the serial for the domain </w:t>
      </w:r>
      <w:proofErr w:type="spellStart"/>
      <w:r>
        <w:t>Altgazba</w:t>
      </w:r>
      <w:proofErr w:type="spellEnd"/>
      <w:r>
        <w:t xml:space="preserve"> of the Earth, and are also generally so that they can be used for any orbital motion (egg - parabolic redundant) as well as the nature of repetitive stable so as to give the accuracy of the utmost to predict the need for the final of any form of effort ground.</w:t>
      </w:r>
    </w:p>
    <w:p w:rsidR="00965E17" w:rsidRDefault="00965E17" w:rsidP="00965E17">
      <w:pPr>
        <w:bidi w:val="0"/>
        <w:jc w:val="both"/>
      </w:pPr>
      <w:r>
        <w:t xml:space="preserve"> Research found that the calculation method used: </w:t>
      </w:r>
    </w:p>
    <w:p w:rsidR="00965E17" w:rsidRDefault="00965E17" w:rsidP="00965E17">
      <w:pPr>
        <w:bidi w:val="0"/>
        <w:jc w:val="both"/>
      </w:pPr>
      <w:r>
        <w:t xml:space="preserve">1 - high efficiency. </w:t>
      </w:r>
    </w:p>
    <w:p w:rsidR="00455431" w:rsidRPr="00267CBA" w:rsidRDefault="00965E17" w:rsidP="00965E17">
      <w:pPr>
        <w:bidi w:val="0"/>
        <w:jc w:val="both"/>
        <w:rPr>
          <w:rFonts w:cs="Arial"/>
        </w:rPr>
      </w:pPr>
      <w:r>
        <w:t xml:space="preserve">2 - can be used with any type of movements of satellites, both egg 'or </w:t>
      </w:r>
      <w:proofErr w:type="spellStart"/>
      <w:r>
        <w:t>Almkavih</w:t>
      </w:r>
      <w:proofErr w:type="spellEnd"/>
      <w:r>
        <w:t>' or excess.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24FE-5C4C-49BC-AF93-F7AF997B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2011-09-28T12:25:00Z</dcterms:created>
  <dcterms:modified xsi:type="dcterms:W3CDTF">2011-09-28T12:26:00Z</dcterms:modified>
</cp:coreProperties>
</file>